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951F92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830C3B" w:rsidRPr="0091260B" w:rsidTr="007C6038">
        <w:trPr>
          <w:trHeight w:val="1039"/>
        </w:trPr>
        <w:tc>
          <w:tcPr>
            <w:tcW w:w="5919" w:type="dxa"/>
          </w:tcPr>
          <w:p w:rsidR="00830C3B" w:rsidRPr="0091260B" w:rsidRDefault="00DE6383" w:rsidP="002E2929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95092F">
              <w:t xml:space="preserve">обществу с ограниченной ответственностью «Вега-Абсолют» </w:t>
            </w:r>
            <w:r w:rsidR="0059101D">
              <w:t xml:space="preserve">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2E2929">
              <w:rPr>
                <w:color w:val="000000" w:themeColor="text1"/>
              </w:rPr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 xml:space="preserve">, рекомендаций комиссии по подготовке проекта правил землепользования и застройки города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95092F" w:rsidRDefault="00D25713" w:rsidP="0095092F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95092F">
        <w:t>обществу с ограниченной ответственностью «Вега-Абсолют» н</w:t>
      </w:r>
      <w:r w:rsidR="0095092F" w:rsidRPr="00C9620D">
        <w:t>а условно ра</w:t>
      </w:r>
      <w:r w:rsidR="0095092F" w:rsidRPr="00C9620D">
        <w:t>з</w:t>
      </w:r>
      <w:r w:rsidR="0095092F" w:rsidRPr="00C9620D">
        <w:t>решенный вид использования земель</w:t>
      </w:r>
      <w:r w:rsidR="0095092F">
        <w:t xml:space="preserve">ного участка с кадастровым номером </w:t>
      </w:r>
      <w:r w:rsidR="0095092F" w:rsidRPr="00461869">
        <w:t>54:35:074275:29</w:t>
      </w:r>
      <w:r w:rsidR="0095092F">
        <w:t xml:space="preserve"> площадью 4500 кв. м с местоположением: </w:t>
      </w:r>
      <w:r w:rsidR="0095092F" w:rsidRPr="002A1933">
        <w:t>установлено относ</w:t>
      </w:r>
      <w:r w:rsidR="0095092F" w:rsidRPr="002A1933">
        <w:t>и</w:t>
      </w:r>
      <w:r w:rsidR="0095092F" w:rsidRPr="002A1933">
        <w:t>тельно ориентира, расположенного в границах участка</w:t>
      </w:r>
      <w:r w:rsidR="0095092F">
        <w:t>, о</w:t>
      </w:r>
      <w:r w:rsidR="0095092F" w:rsidRPr="002A1933">
        <w:t>риентир</w:t>
      </w:r>
      <w:r w:rsidR="0095092F">
        <w:t xml:space="preserve"> по адресу:</w:t>
      </w:r>
      <w:r w:rsidR="0095092F" w:rsidRPr="002A1933">
        <w:t xml:space="preserve"> </w:t>
      </w:r>
      <w:r w:rsidR="0095092F">
        <w:t xml:space="preserve">Российская Федерация, </w:t>
      </w:r>
      <w:r w:rsidR="0095092F" w:rsidRPr="008A5110">
        <w:rPr>
          <w:rFonts w:hint="eastAsia"/>
        </w:rPr>
        <w:t>Новосибирская</w:t>
      </w:r>
      <w:r w:rsidR="0095092F">
        <w:t xml:space="preserve"> область</w:t>
      </w:r>
      <w:r w:rsidR="0095092F" w:rsidRPr="008A5110">
        <w:t xml:space="preserve">, </w:t>
      </w:r>
      <w:r w:rsidR="0095092F" w:rsidRPr="008A5110">
        <w:rPr>
          <w:rFonts w:hint="eastAsia"/>
        </w:rPr>
        <w:t>г</w:t>
      </w:r>
      <w:r w:rsidR="0095092F">
        <w:t>ород</w:t>
      </w:r>
      <w:r w:rsidR="0095092F" w:rsidRPr="008A5110">
        <w:t xml:space="preserve"> </w:t>
      </w:r>
      <w:r w:rsidR="0095092F" w:rsidRPr="008A5110">
        <w:rPr>
          <w:rFonts w:hint="eastAsia"/>
        </w:rPr>
        <w:t>Новосибирск</w:t>
      </w:r>
      <w:r w:rsidR="0095092F" w:rsidRPr="002A1933">
        <w:t>,</w:t>
      </w:r>
      <w:r w:rsidR="0095092F">
        <w:t xml:space="preserve"> ул. Больш</w:t>
      </w:r>
      <w:r w:rsidR="0095092F">
        <w:t>е</w:t>
      </w:r>
      <w:r w:rsidR="0095092F">
        <w:t xml:space="preserve">вистская и объекта капитального строительства </w:t>
      </w:r>
      <w:r w:rsidR="0095092F" w:rsidRPr="00D528BA">
        <w:t>(зона специализированной общественной застройки (ОД-4), подзона специализированной многоэтажной о</w:t>
      </w:r>
      <w:r w:rsidR="0095092F" w:rsidRPr="00D528BA">
        <w:t>б</w:t>
      </w:r>
      <w:r w:rsidR="0095092F" w:rsidRPr="00D528BA">
        <w:t>щественной застройки (ОД-4.3))</w:t>
      </w:r>
      <w:r w:rsidR="0095092F">
        <w:t xml:space="preserve"> – «электронная промышленность </w:t>
      </w:r>
      <w:hyperlink r:id="rId8" w:history="1">
        <w:r w:rsidR="0095092F" w:rsidRPr="00722739">
          <w:t>(6.3.3)</w:t>
        </w:r>
      </w:hyperlink>
      <w:r w:rsidR="0095092F">
        <w:t xml:space="preserve"> – объекты, предназначенные для производства продукции электронной промышле</w:t>
      </w:r>
      <w:r w:rsidR="0095092F">
        <w:t>н</w:t>
      </w:r>
      <w:r w:rsidR="0095092F">
        <w:t>ности».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2AD" w:rsidRDefault="00C812AD">
      <w:r>
        <w:separator/>
      </w:r>
    </w:p>
  </w:endnote>
  <w:endnote w:type="continuationSeparator" w:id="0">
    <w:p w:rsidR="00C812AD" w:rsidRDefault="00C81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2AD" w:rsidRDefault="00C812AD">
      <w:r>
        <w:separator/>
      </w:r>
    </w:p>
  </w:footnote>
  <w:footnote w:type="continuationSeparator" w:id="0">
    <w:p w:rsidR="00C812AD" w:rsidRDefault="00C812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951F92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29D5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2929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83968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101D"/>
    <w:rsid w:val="005963CF"/>
    <w:rsid w:val="005A3CE7"/>
    <w:rsid w:val="005A3E84"/>
    <w:rsid w:val="005A5169"/>
    <w:rsid w:val="005A559E"/>
    <w:rsid w:val="005A5649"/>
    <w:rsid w:val="005B11C6"/>
    <w:rsid w:val="005B6C76"/>
    <w:rsid w:val="005B6FCB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52E5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97B10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092F"/>
    <w:rsid w:val="00951F92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1FF9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2F1"/>
    <w:rsid w:val="00C072CA"/>
    <w:rsid w:val="00C137C1"/>
    <w:rsid w:val="00C14668"/>
    <w:rsid w:val="00C14D1A"/>
    <w:rsid w:val="00C179B5"/>
    <w:rsid w:val="00C21C93"/>
    <w:rsid w:val="00C241FB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73FC8"/>
    <w:rsid w:val="00C771B1"/>
    <w:rsid w:val="00C80EC9"/>
    <w:rsid w:val="00C812AD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6D4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264F6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3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34CA8-B082-42BC-825D-08145D188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Шаблон_972.dot</Template>
  <TotalTime>70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Nmorozkova</cp:lastModifiedBy>
  <cp:revision>61</cp:revision>
  <cp:lastPrinted>2020-02-25T03:17:00Z</cp:lastPrinted>
  <dcterms:created xsi:type="dcterms:W3CDTF">2023-05-10T04:37:00Z</dcterms:created>
  <dcterms:modified xsi:type="dcterms:W3CDTF">2025-09-16T08:24:00Z</dcterms:modified>
</cp:coreProperties>
</file>